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A5" w:rsidRPr="00CD6415" w:rsidRDefault="00CD6415" w:rsidP="00480F62">
      <w:pPr>
        <w:pStyle w:val="Normaalweb"/>
        <w:shd w:val="clear" w:color="auto" w:fill="FFFFFF"/>
        <w:spacing w:before="90" w:beforeAutospacing="0" w:after="90" w:afterAutospacing="0"/>
        <w:rPr>
          <w:rFonts w:asciiTheme="minorHAnsi" w:hAnsiTheme="minorHAnsi" w:cstheme="minorHAnsi"/>
          <w:b/>
          <w:color w:val="0070C0"/>
          <w:sz w:val="21"/>
          <w:szCs w:val="21"/>
          <w:shd w:val="clear" w:color="auto" w:fill="FFFFFF"/>
        </w:rPr>
      </w:pPr>
      <w:r w:rsidRPr="00CD6415">
        <w:rPr>
          <w:rFonts w:asciiTheme="minorHAnsi" w:hAnsiTheme="minorHAnsi" w:cstheme="minorHAnsi"/>
          <w:b/>
          <w:color w:val="0070C0"/>
          <w:sz w:val="21"/>
          <w:szCs w:val="21"/>
          <w:shd w:val="clear" w:color="auto" w:fill="FFFFFF"/>
        </w:rPr>
        <w:t xml:space="preserve">SAMENVATTING: </w:t>
      </w:r>
      <w:r w:rsidR="005A40A5" w:rsidRPr="00CD6415">
        <w:rPr>
          <w:rFonts w:asciiTheme="minorHAnsi" w:hAnsiTheme="minorHAnsi" w:cstheme="minorHAnsi"/>
          <w:b/>
          <w:color w:val="0070C0"/>
          <w:sz w:val="21"/>
          <w:szCs w:val="21"/>
          <w:shd w:val="clear" w:color="auto" w:fill="FFFFFF"/>
        </w:rPr>
        <w:t>ZITTEN – WANDELEN – STANDHOUDEN</w:t>
      </w:r>
      <w:r w:rsidR="005A40A5" w:rsidRPr="00CD6415">
        <w:rPr>
          <w:rFonts w:asciiTheme="minorHAnsi" w:hAnsiTheme="minorHAnsi" w:cstheme="minorHAnsi"/>
          <w:b/>
          <w:color w:val="0070C0"/>
        </w:rPr>
        <w:t xml:space="preserve"> </w:t>
      </w:r>
      <w:r w:rsidRPr="00CD6415">
        <w:rPr>
          <w:rFonts w:asciiTheme="minorHAnsi" w:hAnsiTheme="minorHAnsi" w:cstheme="minorHAnsi"/>
          <w:b/>
          <w:color w:val="000000" w:themeColor="text1"/>
        </w:rPr>
        <w:t>(Watchman Nee)</w:t>
      </w:r>
    </w:p>
    <w:p w:rsidR="005A40A5" w:rsidRPr="005A40A5" w:rsidRDefault="00603A1A" w:rsidP="00480F62">
      <w:pPr>
        <w:pStyle w:val="Normaalweb"/>
        <w:shd w:val="clear" w:color="auto" w:fill="FFFFFF"/>
        <w:spacing w:before="90" w:beforeAutospacing="0" w:after="90" w:afterAutospacing="0"/>
        <w:rPr>
          <w:rFonts w:asciiTheme="minorHAnsi" w:hAnsiTheme="minorHAnsi" w:cstheme="minorHAnsi"/>
          <w:color w:val="1D2129"/>
          <w:sz w:val="21"/>
          <w:szCs w:val="21"/>
        </w:rPr>
      </w:pPr>
      <w:r>
        <w:rPr>
          <w:rFonts w:asciiTheme="minorHAnsi" w:hAnsiTheme="minorHAnsi" w:cstheme="minorHAnsi"/>
          <w:noProof/>
          <w:color w:val="1D2129"/>
          <w:sz w:val="21"/>
          <w:szCs w:val="21"/>
        </w:rPr>
        <w:drawing>
          <wp:anchor distT="0" distB="0" distL="114300" distR="114300" simplePos="0" relativeHeight="251665408" behindDoc="0" locked="0" layoutInCell="1" allowOverlap="1">
            <wp:simplePos x="0" y="0"/>
            <wp:positionH relativeFrom="column">
              <wp:posOffset>4148455</wp:posOffset>
            </wp:positionH>
            <wp:positionV relativeFrom="paragraph">
              <wp:posOffset>490427</wp:posOffset>
            </wp:positionV>
            <wp:extent cx="1617094" cy="1605516"/>
            <wp:effectExtent l="19050" t="0" r="2156" b="0"/>
            <wp:wrapNone/>
            <wp:docPr id="7" name="Afbeelding 7" descr="Afbeeldingsresultaat voor sit walk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it walk stand"/>
                    <pic:cNvPicPr>
                      <a:picLocks noChangeAspect="1" noChangeArrowheads="1"/>
                    </pic:cNvPicPr>
                  </pic:nvPicPr>
                  <pic:blipFill>
                    <a:blip r:embed="rId5" cstate="print"/>
                    <a:srcRect/>
                    <a:stretch>
                      <a:fillRect/>
                    </a:stretch>
                  </pic:blipFill>
                  <pic:spPr bwMode="auto">
                    <a:xfrm>
                      <a:off x="0" y="0"/>
                      <a:ext cx="1617094" cy="1605516"/>
                    </a:xfrm>
                    <a:prstGeom prst="rect">
                      <a:avLst/>
                    </a:prstGeom>
                    <a:noFill/>
                    <a:ln w="9525">
                      <a:noFill/>
                      <a:miter lim="800000"/>
                      <a:headEnd/>
                      <a:tailEnd/>
                    </a:ln>
                  </pic:spPr>
                </pic:pic>
              </a:graphicData>
            </a:graphic>
          </wp:anchor>
        </w:drawing>
      </w:r>
      <w:r w:rsidR="005A40A5" w:rsidRPr="005A40A5">
        <w:rPr>
          <w:rFonts w:asciiTheme="minorHAnsi" w:hAnsiTheme="minorHAnsi" w:cstheme="minorHAnsi"/>
          <w:color w:val="1D2129"/>
          <w:sz w:val="21"/>
          <w:szCs w:val="21"/>
        </w:rPr>
        <w:t xml:space="preserve">Met deze drie </w:t>
      </w:r>
      <w:r w:rsidR="00CD6415">
        <w:rPr>
          <w:rFonts w:asciiTheme="minorHAnsi" w:hAnsiTheme="minorHAnsi" w:cstheme="minorHAnsi"/>
          <w:color w:val="1D2129"/>
          <w:sz w:val="21"/>
          <w:szCs w:val="21"/>
        </w:rPr>
        <w:t xml:space="preserve">bovenstaande </w:t>
      </w:r>
      <w:r w:rsidR="005A40A5" w:rsidRPr="005A40A5">
        <w:rPr>
          <w:rFonts w:asciiTheme="minorHAnsi" w:hAnsiTheme="minorHAnsi" w:cstheme="minorHAnsi"/>
          <w:color w:val="1D2129"/>
          <w:sz w:val="21"/>
          <w:szCs w:val="21"/>
        </w:rPr>
        <w:t>woorden is de belangrijkste boodschap van deze brief van de apostel Paulus aan de gemeente te Efeze getypeerd.</w:t>
      </w:r>
      <w:r w:rsidR="005A40A5" w:rsidRPr="005A40A5">
        <w:rPr>
          <w:rFonts w:asciiTheme="minorHAnsi" w:hAnsiTheme="minorHAnsi" w:cstheme="minorHAnsi"/>
          <w:color w:val="1D2129"/>
          <w:sz w:val="21"/>
          <w:szCs w:val="21"/>
        </w:rPr>
        <w:br/>
        <w:t xml:space="preserve">Watchman Nee heeft in </w:t>
      </w:r>
      <w:r w:rsidR="005A40A5">
        <w:rPr>
          <w:rFonts w:asciiTheme="minorHAnsi" w:hAnsiTheme="minorHAnsi" w:cstheme="minorHAnsi"/>
          <w:color w:val="1D2129"/>
          <w:sz w:val="21"/>
          <w:szCs w:val="21"/>
        </w:rPr>
        <w:t xml:space="preserve">zijn </w:t>
      </w:r>
      <w:r w:rsidR="005A40A5" w:rsidRPr="005A40A5">
        <w:rPr>
          <w:rFonts w:asciiTheme="minorHAnsi" w:hAnsiTheme="minorHAnsi" w:cstheme="minorHAnsi"/>
          <w:color w:val="1D2129"/>
          <w:sz w:val="21"/>
          <w:szCs w:val="21"/>
        </w:rPr>
        <w:t>boekje een driedeling uitgewerkt:</w:t>
      </w:r>
    </w:p>
    <w:p w:rsidR="005A40A5" w:rsidRPr="005A40A5" w:rsidRDefault="005A40A5" w:rsidP="005A40A5">
      <w:pPr>
        <w:pStyle w:val="Normaalweb"/>
        <w:numPr>
          <w:ilvl w:val="0"/>
          <w:numId w:val="1"/>
        </w:numPr>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Onze positie in Christus – Ef. 1:1-3:21</w:t>
      </w:r>
    </w:p>
    <w:p w:rsidR="005A40A5" w:rsidRPr="005A40A5" w:rsidRDefault="005A40A5" w:rsidP="005A40A5">
      <w:pPr>
        <w:pStyle w:val="Normaalweb"/>
        <w:numPr>
          <w:ilvl w:val="0"/>
          <w:numId w:val="1"/>
        </w:numPr>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Ons leven in de wereld – Ef. 4:4-6:9</w:t>
      </w:r>
    </w:p>
    <w:p w:rsidR="005A40A5" w:rsidRPr="005A40A5" w:rsidRDefault="005A40A5" w:rsidP="005A40A5">
      <w:pPr>
        <w:pStyle w:val="Normaalweb"/>
        <w:numPr>
          <w:ilvl w:val="0"/>
          <w:numId w:val="1"/>
        </w:numPr>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Onze houding tegenover de vijand, Ef. 6:2-24</w:t>
      </w:r>
    </w:p>
    <w:p w:rsidR="005A40A5" w:rsidRPr="005A40A5" w:rsidRDefault="00480F62"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br/>
      </w:r>
      <w:r w:rsidR="005A40A5" w:rsidRPr="005A40A5">
        <w:rPr>
          <w:rFonts w:asciiTheme="minorHAnsi" w:hAnsiTheme="minorHAnsi" w:cstheme="minorHAnsi"/>
          <w:color w:val="1D2129"/>
          <w:sz w:val="21"/>
          <w:szCs w:val="21"/>
        </w:rPr>
        <w:t>Hij typeert deze driedeling met de woorden</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I. ZITTEN, Ef. 2:6</w:t>
      </w:r>
      <w:r w:rsidRPr="005A40A5">
        <w:rPr>
          <w:rFonts w:asciiTheme="minorHAnsi" w:hAnsiTheme="minorHAnsi" w:cstheme="minorHAnsi"/>
          <w:color w:val="1D2129"/>
          <w:sz w:val="21"/>
          <w:szCs w:val="21"/>
        </w:rPr>
        <w:br/>
        <w:t>II. WANDELEN, Ef. 4:1</w:t>
      </w:r>
      <w:r w:rsidRPr="005A40A5">
        <w:rPr>
          <w:rFonts w:asciiTheme="minorHAnsi" w:hAnsiTheme="minorHAnsi" w:cstheme="minorHAnsi"/>
          <w:color w:val="1D2129"/>
          <w:sz w:val="21"/>
          <w:szCs w:val="21"/>
        </w:rPr>
        <w:br/>
        <w:t>III. STANDHOUDEN, Ef. 6:11</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Deze drie punten kort uitgewerkt</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b/>
          <w:color w:val="0070C0"/>
          <w:sz w:val="21"/>
          <w:szCs w:val="21"/>
          <w:u w:val="single"/>
        </w:rPr>
      </w:pPr>
      <w:r w:rsidRPr="005A40A5">
        <w:rPr>
          <w:rFonts w:asciiTheme="minorHAnsi" w:hAnsiTheme="minorHAnsi" w:cstheme="minorHAnsi"/>
          <w:b/>
          <w:color w:val="0070C0"/>
          <w:sz w:val="21"/>
          <w:szCs w:val="21"/>
          <w:u w:val="single"/>
        </w:rPr>
        <w:t>ZITTEN, Ef. 2:6</w:t>
      </w:r>
    </w:p>
    <w:p w:rsid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Het christe</w:t>
      </w:r>
      <w:r w:rsidR="00CD6415">
        <w:rPr>
          <w:rFonts w:asciiTheme="minorHAnsi" w:hAnsiTheme="minorHAnsi" w:cstheme="minorHAnsi"/>
          <w:color w:val="1D2129"/>
          <w:sz w:val="21"/>
          <w:szCs w:val="21"/>
        </w:rPr>
        <w:t>nl</w:t>
      </w:r>
      <w:r w:rsidRPr="005A40A5">
        <w:rPr>
          <w:rFonts w:asciiTheme="minorHAnsi" w:hAnsiTheme="minorHAnsi" w:cstheme="minorHAnsi"/>
          <w:color w:val="1D2129"/>
          <w:sz w:val="21"/>
          <w:szCs w:val="21"/>
        </w:rPr>
        <w:t xml:space="preserve">even begint niet met van alles doen, maar met ‘gedaan’, nl. wat Christus gedaan heeft: Zijn volbrachte werk op </w:t>
      </w:r>
      <w:proofErr w:type="spellStart"/>
      <w:r w:rsidRPr="005A40A5">
        <w:rPr>
          <w:rFonts w:asciiTheme="minorHAnsi" w:hAnsiTheme="minorHAnsi" w:cstheme="minorHAnsi"/>
          <w:color w:val="1D2129"/>
          <w:sz w:val="21"/>
          <w:szCs w:val="21"/>
        </w:rPr>
        <w:t>Golgotha</w:t>
      </w:r>
      <w:proofErr w:type="spellEnd"/>
      <w:r w:rsidRPr="005A40A5">
        <w:rPr>
          <w:rFonts w:asciiTheme="minorHAnsi" w:hAnsiTheme="minorHAnsi" w:cstheme="minorHAnsi"/>
          <w:color w:val="1D2129"/>
          <w:sz w:val="21"/>
          <w:szCs w:val="21"/>
        </w:rPr>
        <w:t xml:space="preserve"> en de </w:t>
      </w:r>
      <w:proofErr w:type="spellStart"/>
      <w:r w:rsidRPr="005A40A5">
        <w:rPr>
          <w:rFonts w:asciiTheme="minorHAnsi" w:hAnsiTheme="minorHAnsi" w:cstheme="minorHAnsi"/>
          <w:color w:val="1D2129"/>
          <w:sz w:val="21"/>
          <w:szCs w:val="21"/>
        </w:rPr>
        <w:t>Paasmorgen</w:t>
      </w:r>
      <w:proofErr w:type="spellEnd"/>
      <w:r w:rsidRPr="005A40A5">
        <w:rPr>
          <w:rFonts w:asciiTheme="minorHAnsi" w:hAnsiTheme="minorHAnsi" w:cstheme="minorHAnsi"/>
          <w:color w:val="1D2129"/>
          <w:sz w:val="21"/>
          <w:szCs w:val="21"/>
        </w:rPr>
        <w:t>.</w:t>
      </w:r>
      <w:r w:rsidR="00CD6415">
        <w:rPr>
          <w:rFonts w:asciiTheme="minorHAnsi" w:hAnsiTheme="minorHAnsi" w:cstheme="minorHAnsi"/>
          <w:color w:val="1D2129"/>
          <w:sz w:val="21"/>
          <w:szCs w:val="21"/>
        </w:rPr>
        <w:t xml:space="preserve"> Niet door krachtsinspanning, maar uit genade, door geloof zijn we gered (</w:t>
      </w:r>
      <w:proofErr w:type="spellStart"/>
      <w:r w:rsidR="00CD6415">
        <w:rPr>
          <w:rFonts w:asciiTheme="minorHAnsi" w:hAnsiTheme="minorHAnsi" w:cstheme="minorHAnsi"/>
          <w:color w:val="1D2129"/>
          <w:sz w:val="21"/>
          <w:szCs w:val="21"/>
        </w:rPr>
        <w:t>Efeze</w:t>
      </w:r>
      <w:proofErr w:type="spellEnd"/>
      <w:r w:rsidR="00CD6415">
        <w:rPr>
          <w:rFonts w:asciiTheme="minorHAnsi" w:hAnsiTheme="minorHAnsi" w:cstheme="minorHAnsi"/>
          <w:color w:val="1D2129"/>
          <w:sz w:val="21"/>
          <w:szCs w:val="21"/>
        </w:rPr>
        <w:t xml:space="preserve"> 2:8). </w:t>
      </w:r>
      <w:r w:rsidRPr="005A40A5">
        <w:rPr>
          <w:rFonts w:asciiTheme="minorHAnsi" w:hAnsiTheme="minorHAnsi" w:cstheme="minorHAnsi"/>
          <w:color w:val="1D2129"/>
          <w:sz w:val="21"/>
          <w:szCs w:val="21"/>
        </w:rPr>
        <w:t xml:space="preserve">Dat is </w:t>
      </w:r>
      <w:r w:rsidR="00CD6415">
        <w:rPr>
          <w:rFonts w:asciiTheme="minorHAnsi" w:hAnsiTheme="minorHAnsi" w:cstheme="minorHAnsi"/>
          <w:color w:val="1D2129"/>
          <w:sz w:val="21"/>
          <w:szCs w:val="21"/>
        </w:rPr>
        <w:t xml:space="preserve">(en blijft!) </w:t>
      </w:r>
      <w:r w:rsidRPr="005A40A5">
        <w:rPr>
          <w:rFonts w:asciiTheme="minorHAnsi" w:hAnsiTheme="minorHAnsi" w:cstheme="minorHAnsi"/>
          <w:color w:val="1D2129"/>
          <w:sz w:val="21"/>
          <w:szCs w:val="21"/>
        </w:rPr>
        <w:t>de basis van ons geloof. Christus’ dood en opstanding</w:t>
      </w:r>
      <w:r w:rsidR="00CD6415">
        <w:rPr>
          <w:rFonts w:asciiTheme="minorHAnsi" w:hAnsiTheme="minorHAnsi" w:cstheme="minorHAnsi"/>
          <w:color w:val="1D2129"/>
          <w:sz w:val="21"/>
          <w:szCs w:val="21"/>
        </w:rPr>
        <w:t xml:space="preserve"> is</w:t>
      </w:r>
      <w:r w:rsidRPr="005A40A5">
        <w:rPr>
          <w:rFonts w:asciiTheme="minorHAnsi" w:hAnsiTheme="minorHAnsi" w:cstheme="minorHAnsi"/>
          <w:color w:val="1D2129"/>
          <w:sz w:val="21"/>
          <w:szCs w:val="21"/>
        </w:rPr>
        <w:t xml:space="preserve"> het fundament van ons leven.</w:t>
      </w:r>
      <w:r w:rsidR="00CD6415">
        <w:rPr>
          <w:rFonts w:asciiTheme="minorHAnsi" w:hAnsiTheme="minorHAnsi" w:cstheme="minorHAnsi"/>
          <w:color w:val="1D2129"/>
          <w:sz w:val="21"/>
          <w:szCs w:val="21"/>
        </w:rPr>
        <w:t xml:space="preserve"> </w:t>
      </w:r>
      <w:r w:rsidR="00603A1A">
        <w:rPr>
          <w:rFonts w:asciiTheme="minorHAnsi" w:hAnsiTheme="minorHAnsi" w:cstheme="minorHAnsi"/>
          <w:color w:val="1D2129"/>
          <w:sz w:val="21"/>
          <w:szCs w:val="21"/>
        </w:rPr>
        <w:t xml:space="preserve">Zijn ervaring </w:t>
      </w:r>
      <w:r w:rsidR="00480F62">
        <w:rPr>
          <w:rFonts w:asciiTheme="minorHAnsi" w:hAnsiTheme="minorHAnsi" w:cstheme="minorHAnsi"/>
          <w:color w:val="1D2129"/>
          <w:sz w:val="21"/>
          <w:szCs w:val="21"/>
        </w:rPr>
        <w:t xml:space="preserve">(heilsfeiten) </w:t>
      </w:r>
      <w:r w:rsidR="00603A1A">
        <w:rPr>
          <w:rFonts w:asciiTheme="minorHAnsi" w:hAnsiTheme="minorHAnsi" w:cstheme="minorHAnsi"/>
          <w:color w:val="1D2129"/>
          <w:sz w:val="21"/>
          <w:szCs w:val="21"/>
        </w:rPr>
        <w:t xml:space="preserve">is mijn geestelijke geschiedenis. </w:t>
      </w:r>
      <w:r w:rsidR="00CD6415">
        <w:rPr>
          <w:rFonts w:asciiTheme="minorHAnsi" w:hAnsiTheme="minorHAnsi" w:cstheme="minorHAnsi"/>
          <w:color w:val="1D2129"/>
          <w:sz w:val="21"/>
          <w:szCs w:val="21"/>
        </w:rPr>
        <w:t>We groeien alleen in ons geestelijk leven naarmate we leren om te gaan ‘zitten’.</w:t>
      </w:r>
    </w:p>
    <w:p w:rsidR="00CD641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Pr>
          <w:rFonts w:asciiTheme="minorHAnsi" w:hAnsiTheme="minorHAnsi" w:cstheme="minorHAnsi"/>
          <w:noProof/>
          <w:color w:val="1D2129"/>
          <w:sz w:val="21"/>
          <w:szCs w:val="21"/>
        </w:rPr>
        <w:pict>
          <v:shapetype id="_x0000_t32" coordsize="21600,21600" o:spt="32" o:oned="t" path="m,l21600,21600e" filled="f">
            <v:path arrowok="t" fillok="f" o:connecttype="none"/>
            <o:lock v:ext="edit" shapetype="t"/>
          </v:shapetype>
          <v:shape id="_x0000_s1026" type="#_x0000_t32" style="position:absolute;margin-left:57.5pt;margin-top:10.2pt;width:.4pt;height:131.75pt;z-index:251663360" o:connectortype="straight"/>
        </w:pict>
      </w:r>
      <w:r>
        <w:rPr>
          <w:rFonts w:asciiTheme="minorHAnsi" w:hAnsiTheme="minorHAnsi" w:cstheme="minorHAnsi"/>
          <w:noProof/>
          <w:color w:val="1D2129"/>
          <w:sz w:val="21"/>
          <w:szCs w:val="21"/>
        </w:rPr>
        <w:drawing>
          <wp:anchor distT="0" distB="0" distL="114300" distR="114300" simplePos="0" relativeHeight="251662336" behindDoc="0" locked="0" layoutInCell="1" allowOverlap="1">
            <wp:simplePos x="0" y="0"/>
            <wp:positionH relativeFrom="column">
              <wp:posOffset>1741805</wp:posOffset>
            </wp:positionH>
            <wp:positionV relativeFrom="paragraph">
              <wp:posOffset>69215</wp:posOffset>
            </wp:positionV>
            <wp:extent cx="831850" cy="934085"/>
            <wp:effectExtent l="19050" t="0" r="6350" b="0"/>
            <wp:wrapSquare wrapText="bothSides"/>
            <wp:docPr id="5" name="Afbeelding 1" descr="Afbeeldingsresultaat voor sit walk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it walk stan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23907" r="42416"/>
                    <a:stretch>
                      <a:fillRect/>
                    </a:stretch>
                  </pic:blipFill>
                  <pic:spPr bwMode="auto">
                    <a:xfrm>
                      <a:off x="0" y="0"/>
                      <a:ext cx="831850" cy="934085"/>
                    </a:xfrm>
                    <a:prstGeom prst="rect">
                      <a:avLst/>
                    </a:prstGeom>
                    <a:noFill/>
                    <a:ln>
                      <a:noFill/>
                    </a:ln>
                  </pic:spPr>
                </pic:pic>
              </a:graphicData>
            </a:graphic>
          </wp:anchor>
        </w:drawing>
      </w:r>
      <w:r>
        <w:rPr>
          <w:rFonts w:asciiTheme="minorHAnsi" w:hAnsiTheme="minorHAnsi" w:cstheme="minorHAnsi"/>
          <w:noProof/>
          <w:color w:val="1D2129"/>
          <w:sz w:val="21"/>
          <w:szCs w:val="21"/>
        </w:rPr>
        <w:drawing>
          <wp:anchor distT="0" distB="0" distL="114300" distR="114300" simplePos="0" relativeHeight="251660288" behindDoc="0" locked="0" layoutInCell="1" allowOverlap="1">
            <wp:simplePos x="0" y="0"/>
            <wp:positionH relativeFrom="column">
              <wp:posOffset>8255</wp:posOffset>
            </wp:positionH>
            <wp:positionV relativeFrom="paragraph">
              <wp:posOffset>99060</wp:posOffset>
            </wp:positionV>
            <wp:extent cx="623570" cy="934085"/>
            <wp:effectExtent l="19050" t="0" r="5080" b="0"/>
            <wp:wrapSquare wrapText="bothSides"/>
            <wp:docPr id="3" name="Afbeelding 1" descr="Afbeeldingsresultaat voor sit walk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it walk stan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74733"/>
                    <a:stretch>
                      <a:fillRect/>
                    </a:stretch>
                  </pic:blipFill>
                  <pic:spPr bwMode="auto">
                    <a:xfrm>
                      <a:off x="0" y="0"/>
                      <a:ext cx="623570" cy="934085"/>
                    </a:xfrm>
                    <a:prstGeom prst="rect">
                      <a:avLst/>
                    </a:prstGeom>
                    <a:noFill/>
                    <a:ln>
                      <a:noFill/>
                    </a:ln>
                  </pic:spPr>
                </pic:pic>
              </a:graphicData>
            </a:graphic>
          </wp:anchor>
        </w:drawing>
      </w:r>
    </w:p>
    <w:p w:rsidR="00CD641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p>
    <w:p w:rsidR="00CD641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p>
    <w:p w:rsidR="00CD641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p>
    <w:p w:rsidR="00CD641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Pr>
          <w:rFonts w:asciiTheme="minorHAnsi" w:hAnsiTheme="minorHAnsi" w:cstheme="minorHAnsi"/>
          <w:noProof/>
          <w:color w:val="1D2129"/>
          <w:sz w:val="21"/>
          <w:szCs w:val="21"/>
        </w:rPr>
        <w:pict>
          <v:shape id="_x0000_s1027" type="#_x0000_t32" style="position:absolute;margin-left:-61.95pt;margin-top:13.7pt;width:274.55pt;height:1.95pt;flip:y;z-index:251664384" o:connectortype="straight"/>
        </w:pict>
      </w:r>
    </w:p>
    <w:p w:rsidR="00CD641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Ons hele gewicht</w:t>
      </w:r>
      <w:r>
        <w:rPr>
          <w:rFonts w:asciiTheme="minorHAnsi" w:hAnsiTheme="minorHAnsi" w:cstheme="minorHAnsi"/>
          <w:color w:val="1D2129"/>
          <w:sz w:val="21"/>
          <w:szCs w:val="21"/>
        </w:rPr>
        <w:tab/>
      </w:r>
      <w:r>
        <w:rPr>
          <w:rFonts w:asciiTheme="minorHAnsi" w:hAnsiTheme="minorHAnsi" w:cstheme="minorHAnsi"/>
          <w:color w:val="1D2129"/>
          <w:sz w:val="21"/>
          <w:szCs w:val="21"/>
        </w:rPr>
        <w:tab/>
        <w:t>Onze benen dragen</w:t>
      </w:r>
      <w:r>
        <w:rPr>
          <w:rFonts w:asciiTheme="minorHAnsi" w:hAnsiTheme="minorHAnsi" w:cstheme="minorHAnsi"/>
          <w:color w:val="1D2129"/>
          <w:sz w:val="21"/>
          <w:szCs w:val="21"/>
        </w:rPr>
        <w:tab/>
      </w:r>
    </w:p>
    <w:p w:rsidR="00CD641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t>rust op de stoel.</w:t>
      </w:r>
      <w:r>
        <w:rPr>
          <w:rFonts w:asciiTheme="minorHAnsi" w:hAnsiTheme="minorHAnsi" w:cstheme="minorHAnsi"/>
          <w:color w:val="1D2129"/>
          <w:sz w:val="21"/>
          <w:szCs w:val="21"/>
        </w:rPr>
        <w:tab/>
      </w:r>
      <w:r>
        <w:rPr>
          <w:rFonts w:asciiTheme="minorHAnsi" w:hAnsiTheme="minorHAnsi" w:cstheme="minorHAnsi"/>
          <w:color w:val="1D2129"/>
          <w:sz w:val="21"/>
          <w:szCs w:val="21"/>
        </w:rPr>
        <w:tab/>
      </w:r>
      <w:r>
        <w:rPr>
          <w:rFonts w:asciiTheme="minorHAnsi" w:hAnsiTheme="minorHAnsi" w:cstheme="minorHAnsi"/>
          <w:color w:val="1D2129"/>
          <w:sz w:val="21"/>
          <w:szCs w:val="21"/>
        </w:rPr>
        <w:tab/>
        <w:t>het hele gewicht.</w:t>
      </w:r>
      <w:r>
        <w:rPr>
          <w:rFonts w:asciiTheme="minorHAnsi" w:hAnsiTheme="minorHAnsi" w:cstheme="minorHAnsi"/>
          <w:color w:val="1D2129"/>
          <w:sz w:val="21"/>
          <w:szCs w:val="21"/>
        </w:rPr>
        <w:br/>
        <w:t xml:space="preserve">Ons lichaam rust. </w:t>
      </w:r>
      <w:r>
        <w:rPr>
          <w:rFonts w:asciiTheme="minorHAnsi" w:hAnsiTheme="minorHAnsi" w:cstheme="minorHAnsi"/>
          <w:color w:val="1D2129"/>
          <w:sz w:val="21"/>
          <w:szCs w:val="21"/>
        </w:rPr>
        <w:tab/>
      </w:r>
      <w:r>
        <w:rPr>
          <w:rFonts w:asciiTheme="minorHAnsi" w:hAnsiTheme="minorHAnsi" w:cstheme="minorHAnsi"/>
          <w:color w:val="1D2129"/>
          <w:sz w:val="21"/>
          <w:szCs w:val="21"/>
        </w:rPr>
        <w:tab/>
        <w:t>Ons lichaam verbruikt energie.</w:t>
      </w:r>
      <w:r>
        <w:rPr>
          <w:rFonts w:asciiTheme="minorHAnsi" w:hAnsiTheme="minorHAnsi" w:cstheme="minorHAnsi"/>
          <w:color w:val="1D2129"/>
          <w:sz w:val="21"/>
          <w:szCs w:val="21"/>
        </w:rPr>
        <w:br/>
        <w:t>Spieren ontspannen.</w:t>
      </w:r>
      <w:r>
        <w:rPr>
          <w:rFonts w:asciiTheme="minorHAnsi" w:hAnsiTheme="minorHAnsi" w:cstheme="minorHAnsi"/>
          <w:color w:val="1D2129"/>
          <w:sz w:val="21"/>
          <w:szCs w:val="21"/>
        </w:rPr>
        <w:tab/>
      </w:r>
      <w:r>
        <w:rPr>
          <w:rFonts w:asciiTheme="minorHAnsi" w:hAnsiTheme="minorHAnsi" w:cstheme="minorHAnsi"/>
          <w:color w:val="1D2129"/>
          <w:sz w:val="21"/>
          <w:szCs w:val="21"/>
        </w:rPr>
        <w:tab/>
        <w:t>Spieren en zenuwen worden moe.</w:t>
      </w:r>
    </w:p>
    <w:p w:rsidR="005A40A5" w:rsidRPr="005A40A5" w:rsidRDefault="00CD641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Pr>
          <w:rFonts w:asciiTheme="minorHAnsi" w:hAnsiTheme="minorHAnsi" w:cstheme="minorHAnsi"/>
          <w:color w:val="1D2129"/>
          <w:sz w:val="21"/>
          <w:szCs w:val="21"/>
        </w:rPr>
        <w:br/>
        <w:t>DOOR TE GAAN ZITTEN, GAAT HIJ DE VERANTWOORDELIJKHEID DRAGEN. We houden op het zelf te doen.</w:t>
      </w:r>
      <w:r>
        <w:rPr>
          <w:rFonts w:asciiTheme="minorHAnsi" w:hAnsiTheme="minorHAnsi" w:cstheme="minorHAnsi"/>
          <w:color w:val="1D2129"/>
          <w:sz w:val="21"/>
          <w:szCs w:val="21"/>
        </w:rPr>
        <w:br/>
        <w:t>We rusten op ZIJN volbrachte werk! Eens en telkens weer!</w:t>
      </w:r>
      <w:r>
        <w:rPr>
          <w:rFonts w:asciiTheme="minorHAnsi" w:hAnsiTheme="minorHAnsi" w:cstheme="minorHAnsi"/>
          <w:color w:val="1D2129"/>
          <w:sz w:val="21"/>
          <w:szCs w:val="21"/>
        </w:rPr>
        <w:br/>
      </w:r>
      <w:proofErr w:type="spellStart"/>
      <w:r w:rsidR="005A40A5" w:rsidRPr="005A40A5">
        <w:rPr>
          <w:rFonts w:asciiTheme="minorHAnsi" w:hAnsiTheme="minorHAnsi" w:cstheme="minorHAnsi"/>
          <w:color w:val="1D2129"/>
          <w:sz w:val="21"/>
          <w:szCs w:val="21"/>
        </w:rPr>
        <w:t>Ef</w:t>
      </w:r>
      <w:r>
        <w:rPr>
          <w:rFonts w:asciiTheme="minorHAnsi" w:hAnsiTheme="minorHAnsi" w:cstheme="minorHAnsi"/>
          <w:color w:val="1D2129"/>
          <w:sz w:val="21"/>
          <w:szCs w:val="21"/>
        </w:rPr>
        <w:t>eze</w:t>
      </w:r>
      <w:proofErr w:type="spellEnd"/>
      <w:r w:rsidR="005A40A5" w:rsidRPr="005A40A5">
        <w:rPr>
          <w:rFonts w:asciiTheme="minorHAnsi" w:hAnsiTheme="minorHAnsi" w:cstheme="minorHAnsi"/>
          <w:color w:val="1D2129"/>
          <w:sz w:val="21"/>
          <w:szCs w:val="21"/>
        </w:rPr>
        <w:t xml:space="preserve"> 2:8 zegt het heel ontspannen: ‘Door genade ben je behouden, door geloof (vertrouwen), het komt niet uit jezelf, het is een gave van God’.</w:t>
      </w:r>
      <w:r w:rsidR="005A40A5" w:rsidRPr="005A40A5">
        <w:rPr>
          <w:rFonts w:asciiTheme="minorHAnsi" w:hAnsiTheme="minorHAnsi" w:cstheme="minorHAnsi"/>
          <w:color w:val="1D2129"/>
          <w:sz w:val="21"/>
          <w:szCs w:val="21"/>
        </w:rPr>
        <w:br/>
        <w:t>Een gift hoef je alleen maar aan te pakken en ‘dank je wel’ voor te zeggen. Moeilijk genoeg voor mensen die altijd actief zijn, overactief soms. Moeilijk voor mensen die van niets en niemand afhankelijk willen zijn, het zelf willen doen. Moeilijk voor de mensen op de stoel van het zelfleven</w:t>
      </w:r>
      <w:r w:rsidR="00F41140">
        <w:rPr>
          <w:rFonts w:asciiTheme="minorHAnsi" w:hAnsiTheme="minorHAnsi" w:cstheme="minorHAnsi"/>
          <w:color w:val="1D2129"/>
          <w:sz w:val="21"/>
          <w:szCs w:val="21"/>
        </w:rPr>
        <w:t>, die denken</w:t>
      </w:r>
      <w:r w:rsidR="005A40A5" w:rsidRPr="005A40A5">
        <w:rPr>
          <w:rFonts w:asciiTheme="minorHAnsi" w:hAnsiTheme="minorHAnsi" w:cstheme="minorHAnsi"/>
          <w:color w:val="1D2129"/>
          <w:sz w:val="21"/>
          <w:szCs w:val="21"/>
        </w:rPr>
        <w:t xml:space="preserve"> dat het van jou afhangt.</w:t>
      </w:r>
      <w:r>
        <w:rPr>
          <w:rFonts w:asciiTheme="minorHAnsi" w:hAnsiTheme="minorHAnsi" w:cstheme="minorHAnsi"/>
          <w:color w:val="1D2129"/>
          <w:sz w:val="21"/>
          <w:szCs w:val="21"/>
        </w:rPr>
        <w:t xml:space="preserve"> </w:t>
      </w:r>
    </w:p>
    <w:p w:rsid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 xml:space="preserve">Maar Watchman Nee wijst ons hier de goede weg. Het leven als kind van God begint met rust, met ‘gedaan’. </w:t>
      </w:r>
      <w:r w:rsidR="00603A1A">
        <w:rPr>
          <w:rFonts w:asciiTheme="minorHAnsi" w:hAnsiTheme="minorHAnsi" w:cstheme="minorHAnsi"/>
          <w:color w:val="1D2129"/>
          <w:sz w:val="21"/>
          <w:szCs w:val="21"/>
        </w:rPr>
        <w:t>Adam werd geschapen op de zesde dag. Zijn eerste dag op aarde was een rustdag (de 7</w:t>
      </w:r>
      <w:r w:rsidR="00603A1A" w:rsidRPr="00603A1A">
        <w:rPr>
          <w:rFonts w:asciiTheme="minorHAnsi" w:hAnsiTheme="minorHAnsi" w:cstheme="minorHAnsi"/>
          <w:color w:val="1D2129"/>
          <w:sz w:val="21"/>
          <w:szCs w:val="21"/>
          <w:vertAlign w:val="superscript"/>
        </w:rPr>
        <w:t>e</w:t>
      </w:r>
      <w:r w:rsidR="00603A1A">
        <w:rPr>
          <w:rFonts w:asciiTheme="minorHAnsi" w:hAnsiTheme="minorHAnsi" w:cstheme="minorHAnsi"/>
          <w:color w:val="1D2129"/>
          <w:sz w:val="21"/>
          <w:szCs w:val="21"/>
        </w:rPr>
        <w:t xml:space="preserve"> dag).  </w:t>
      </w:r>
      <w:r w:rsidRPr="005A40A5">
        <w:rPr>
          <w:rFonts w:asciiTheme="minorHAnsi" w:hAnsiTheme="minorHAnsi" w:cstheme="minorHAnsi"/>
          <w:color w:val="1D2129"/>
          <w:sz w:val="21"/>
          <w:szCs w:val="21"/>
        </w:rPr>
        <w:t>Vanuit het besef wat God in Christus alles gedaan heeft, mogen we ons werk doen. Vanuit de wetenschap dat alles is volbracht</w:t>
      </w:r>
      <w:r w:rsidR="00603A1A">
        <w:rPr>
          <w:rFonts w:asciiTheme="minorHAnsi" w:hAnsiTheme="minorHAnsi" w:cstheme="minorHAnsi"/>
          <w:color w:val="1D2129"/>
          <w:sz w:val="21"/>
          <w:szCs w:val="21"/>
        </w:rPr>
        <w:t xml:space="preserve"> (en ook niets meer aan toegevoegd hoeft te worden)</w:t>
      </w:r>
      <w:r w:rsidRPr="005A40A5">
        <w:rPr>
          <w:rFonts w:asciiTheme="minorHAnsi" w:hAnsiTheme="minorHAnsi" w:cstheme="minorHAnsi"/>
          <w:color w:val="1D2129"/>
          <w:sz w:val="21"/>
          <w:szCs w:val="21"/>
        </w:rPr>
        <w:t>, mogen we ons eigen werk volbrengen.</w:t>
      </w:r>
    </w:p>
    <w:p w:rsidR="00603A1A" w:rsidRPr="00480F62" w:rsidRDefault="00480F62" w:rsidP="00480F62">
      <w:pPr>
        <w:pStyle w:val="Geenafstand"/>
        <w:rPr>
          <w:b/>
          <w:i/>
          <w:color w:val="FF0000"/>
        </w:rPr>
      </w:pPr>
      <w:r>
        <w:rPr>
          <w:b/>
          <w:i/>
        </w:rPr>
        <w:br/>
      </w:r>
      <w:r w:rsidR="00603A1A" w:rsidRPr="00480F62">
        <w:rPr>
          <w:b/>
          <w:i/>
          <w:color w:val="FF0000"/>
        </w:rPr>
        <w:t>God wacht totdat uw voorraad kracht absoluut uitgeput is, eerder kan Hij u niet bevrijden!</w:t>
      </w:r>
    </w:p>
    <w:p w:rsidR="00480F62" w:rsidRDefault="00603A1A" w:rsidP="00480F62">
      <w:pPr>
        <w:pStyle w:val="Geenafstand"/>
        <w:rPr>
          <w:color w:val="0070C0"/>
          <w:u w:val="single"/>
        </w:rPr>
      </w:pPr>
      <w:r w:rsidRPr="00480F62">
        <w:rPr>
          <w:b/>
          <w:i/>
          <w:color w:val="FF0000"/>
        </w:rPr>
        <w:t>Door inspanningen van ‘zelf doen’, plaatsen we onszelf weer onder de wet.</w:t>
      </w:r>
      <w:r w:rsidRPr="00480F62">
        <w:rPr>
          <w:b/>
          <w:i/>
          <w:color w:val="FF0000"/>
          <w:u w:val="single"/>
        </w:rPr>
        <w:t xml:space="preserve"> </w:t>
      </w:r>
      <w:r w:rsidRPr="00480F62">
        <w:rPr>
          <w:b/>
          <w:i/>
          <w:color w:val="FF0000"/>
          <w:u w:val="single"/>
        </w:rPr>
        <w:br/>
      </w:r>
      <w:r w:rsidR="00480F62" w:rsidRPr="00480F62">
        <w:rPr>
          <w:b/>
          <w:i/>
          <w:color w:val="FF0000"/>
        </w:rPr>
        <w:t>Ons nieuwe leven is het leven van Christus in ons gelegd, door de in ons wonende Heilige Geest.</w:t>
      </w:r>
      <w:r w:rsidR="00480F62" w:rsidRPr="00480F62">
        <w:rPr>
          <w:color w:val="FF0000"/>
        </w:rPr>
        <w:t xml:space="preserve"> </w:t>
      </w:r>
      <w:r w:rsidRPr="00480F62">
        <w:rPr>
          <w:color w:val="FF0000"/>
          <w:u w:val="single"/>
        </w:rPr>
        <w:br/>
      </w:r>
    </w:p>
    <w:p w:rsidR="00603A1A" w:rsidRPr="00480F62" w:rsidRDefault="005A40A5" w:rsidP="00480F62">
      <w:pPr>
        <w:pStyle w:val="Geenafstand"/>
        <w:rPr>
          <w:b/>
          <w:color w:val="0070C0"/>
          <w:u w:val="single"/>
        </w:rPr>
      </w:pPr>
      <w:r w:rsidRPr="00480F62">
        <w:rPr>
          <w:b/>
          <w:color w:val="0070C0"/>
          <w:u w:val="single"/>
        </w:rPr>
        <w:lastRenderedPageBreak/>
        <w:t xml:space="preserve">WANDELEN, </w:t>
      </w:r>
      <w:proofErr w:type="spellStart"/>
      <w:r w:rsidRPr="00480F62">
        <w:rPr>
          <w:b/>
          <w:color w:val="0070C0"/>
          <w:u w:val="single"/>
        </w:rPr>
        <w:t>Ef</w:t>
      </w:r>
      <w:proofErr w:type="spellEnd"/>
      <w:r w:rsidRPr="00480F62">
        <w:rPr>
          <w:b/>
          <w:color w:val="0070C0"/>
          <w:u w:val="single"/>
        </w:rPr>
        <w:t>. 4:1</w:t>
      </w:r>
    </w:p>
    <w:p w:rsidR="00603A1A" w:rsidRPr="00603A1A" w:rsidRDefault="00603A1A" w:rsidP="005A40A5">
      <w:pPr>
        <w:pStyle w:val="Normaalweb"/>
        <w:shd w:val="clear" w:color="auto" w:fill="FFFFFF"/>
        <w:spacing w:before="90" w:beforeAutospacing="0" w:after="90" w:afterAutospacing="0"/>
        <w:rPr>
          <w:rFonts w:asciiTheme="minorHAnsi" w:hAnsiTheme="minorHAnsi" w:cstheme="minorHAnsi"/>
          <w:color w:val="000000" w:themeColor="text1"/>
          <w:sz w:val="21"/>
          <w:szCs w:val="21"/>
        </w:rPr>
      </w:pPr>
      <w:r w:rsidRPr="00603A1A">
        <w:rPr>
          <w:rFonts w:asciiTheme="minorHAnsi" w:hAnsiTheme="minorHAnsi" w:cstheme="minorHAnsi"/>
          <w:b/>
          <w:color w:val="000000" w:themeColor="text1"/>
          <w:sz w:val="21"/>
          <w:szCs w:val="21"/>
        </w:rPr>
        <w:t xml:space="preserve">VB: </w:t>
      </w:r>
      <w:r w:rsidRPr="00603A1A">
        <w:rPr>
          <w:rFonts w:asciiTheme="minorHAnsi" w:hAnsiTheme="minorHAnsi" w:cstheme="minorHAnsi"/>
          <w:color w:val="000000" w:themeColor="text1"/>
          <w:sz w:val="21"/>
          <w:szCs w:val="21"/>
        </w:rPr>
        <w:t>Het leven van een christen is in de eerste plaats niet te vergelijken met een hardloopwedstrijd, maar eerder het besturen van een auto: zittend vooruitkomen!</w:t>
      </w:r>
      <w:r>
        <w:rPr>
          <w:rFonts w:asciiTheme="minorHAnsi" w:hAnsiTheme="minorHAnsi" w:cstheme="minorHAnsi"/>
          <w:color w:val="000000" w:themeColor="text1"/>
          <w:sz w:val="21"/>
          <w:szCs w:val="21"/>
        </w:rPr>
        <w:t xml:space="preserve"> </w:t>
      </w:r>
      <w:proofErr w:type="spellStart"/>
      <w:r>
        <w:rPr>
          <w:rFonts w:asciiTheme="minorHAnsi" w:hAnsiTheme="minorHAnsi" w:cstheme="minorHAnsi"/>
          <w:color w:val="000000" w:themeColor="text1"/>
          <w:sz w:val="21"/>
          <w:szCs w:val="21"/>
        </w:rPr>
        <w:t>Fil</w:t>
      </w:r>
      <w:proofErr w:type="spellEnd"/>
      <w:r>
        <w:rPr>
          <w:rFonts w:asciiTheme="minorHAnsi" w:hAnsiTheme="minorHAnsi" w:cstheme="minorHAnsi"/>
          <w:color w:val="000000" w:themeColor="text1"/>
          <w:sz w:val="21"/>
          <w:szCs w:val="21"/>
        </w:rPr>
        <w:t>. 2:12,13: God werkt in u en u werkt het uit.</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b/>
          <w:color w:val="1D2129"/>
          <w:sz w:val="21"/>
          <w:szCs w:val="21"/>
          <w:u w:val="single"/>
        </w:rPr>
        <w:br/>
      </w:r>
      <w:r w:rsidRPr="005A40A5">
        <w:rPr>
          <w:rFonts w:asciiTheme="minorHAnsi" w:hAnsiTheme="minorHAnsi" w:cstheme="minorHAnsi"/>
          <w:color w:val="1D2129"/>
          <w:sz w:val="21"/>
          <w:szCs w:val="21"/>
        </w:rPr>
        <w:t xml:space="preserve">In de </w:t>
      </w:r>
      <w:proofErr w:type="spellStart"/>
      <w:r w:rsidRPr="005A40A5">
        <w:rPr>
          <w:rFonts w:asciiTheme="minorHAnsi" w:hAnsiTheme="minorHAnsi" w:cstheme="minorHAnsi"/>
          <w:color w:val="1D2129"/>
          <w:sz w:val="21"/>
          <w:szCs w:val="21"/>
        </w:rPr>
        <w:t>Efeze</w:t>
      </w:r>
      <w:r w:rsidR="00480F62">
        <w:rPr>
          <w:rFonts w:asciiTheme="minorHAnsi" w:hAnsiTheme="minorHAnsi" w:cstheme="minorHAnsi"/>
          <w:color w:val="1D2129"/>
          <w:sz w:val="21"/>
          <w:szCs w:val="21"/>
        </w:rPr>
        <w:t>-</w:t>
      </w:r>
      <w:r w:rsidRPr="005A40A5">
        <w:rPr>
          <w:rFonts w:asciiTheme="minorHAnsi" w:hAnsiTheme="minorHAnsi" w:cstheme="minorHAnsi"/>
          <w:color w:val="1D2129"/>
          <w:sz w:val="21"/>
          <w:szCs w:val="21"/>
        </w:rPr>
        <w:t>brief</w:t>
      </w:r>
      <w:proofErr w:type="spellEnd"/>
      <w:r w:rsidRPr="005A40A5">
        <w:rPr>
          <w:rFonts w:asciiTheme="minorHAnsi" w:hAnsiTheme="minorHAnsi" w:cstheme="minorHAnsi"/>
          <w:color w:val="1D2129"/>
          <w:sz w:val="21"/>
          <w:szCs w:val="21"/>
        </w:rPr>
        <w:t xml:space="preserve"> wordt acht keer het woordje ‘wandelen’ gebruikt. Dat woordje wandelen duidt op ons gedrag, de manier waarop we als volgelingen van Christus in het leven staan. Het is de uitwerking van onze positie in Christus. Dat wandelen volgt op zitten! Niet omgekeerd.</w:t>
      </w:r>
      <w:r w:rsidR="00603A1A">
        <w:rPr>
          <w:rFonts w:asciiTheme="minorHAnsi" w:hAnsiTheme="minorHAnsi" w:cstheme="minorHAnsi"/>
          <w:color w:val="1D2129"/>
          <w:sz w:val="21"/>
          <w:szCs w:val="21"/>
        </w:rPr>
        <w:t xml:space="preserve"> </w:t>
      </w:r>
      <w:r w:rsidRPr="005A40A5">
        <w:rPr>
          <w:rFonts w:asciiTheme="minorHAnsi" w:hAnsiTheme="minorHAnsi" w:cstheme="minorHAnsi"/>
          <w:color w:val="1D2129"/>
          <w:sz w:val="21"/>
          <w:szCs w:val="21"/>
        </w:rPr>
        <w:br/>
        <w:t>Dit zijn de teksten over dat wandelen:</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w:t>
      </w:r>
      <w:proofErr w:type="spellStart"/>
      <w:r w:rsidRPr="005A40A5">
        <w:rPr>
          <w:rFonts w:asciiTheme="minorHAnsi" w:hAnsiTheme="minorHAnsi" w:cstheme="minorHAnsi"/>
          <w:color w:val="1D2129"/>
          <w:sz w:val="21"/>
          <w:szCs w:val="21"/>
        </w:rPr>
        <w:t>Ef</w:t>
      </w:r>
      <w:proofErr w:type="spellEnd"/>
      <w:r w:rsidRPr="005A40A5">
        <w:rPr>
          <w:rFonts w:asciiTheme="minorHAnsi" w:hAnsiTheme="minorHAnsi" w:cstheme="minorHAnsi"/>
          <w:color w:val="1D2129"/>
          <w:sz w:val="21"/>
          <w:szCs w:val="21"/>
        </w:rPr>
        <w:t>. 2:2 gaat over ons ‘wandelen’ (gedrag) in deze wereld, toen we Christus nog niet kenden.</w:t>
      </w:r>
      <w:r w:rsidRPr="005A40A5">
        <w:rPr>
          <w:rFonts w:asciiTheme="minorHAnsi" w:hAnsiTheme="minorHAnsi" w:cstheme="minorHAnsi"/>
          <w:color w:val="1D2129"/>
          <w:sz w:val="21"/>
          <w:szCs w:val="21"/>
        </w:rPr>
        <w:br/>
        <w:t>-Ef. 2:10 wij zijn geschapen om goede werken te doen, die God van tevoren bereid heeft, opdat wij daarin zouden wandelen. Een nieuwe manier van leven, uit dankbaarheid voor Gods verlossing.</w:t>
      </w:r>
      <w:r w:rsidRPr="005A40A5">
        <w:rPr>
          <w:rFonts w:asciiTheme="minorHAnsi" w:hAnsiTheme="minorHAnsi" w:cstheme="minorHAnsi"/>
          <w:color w:val="1D2129"/>
          <w:sz w:val="21"/>
          <w:szCs w:val="21"/>
        </w:rPr>
        <w:br/>
        <w:t>-Ef. 4:1 ons wandelen moet in overeenstemming zijn met de hoge roeping waarmee we uit de duisternis zijn weggeroepen om in het licht te leven.</w:t>
      </w:r>
      <w:r w:rsidRPr="005A40A5">
        <w:rPr>
          <w:rFonts w:asciiTheme="minorHAnsi" w:hAnsiTheme="minorHAnsi" w:cstheme="minorHAnsi"/>
          <w:color w:val="1D2129"/>
          <w:sz w:val="21"/>
          <w:szCs w:val="21"/>
        </w:rPr>
        <w:br/>
        <w:t>-Ef. 4:17 een christen gedraagt zich in deze wereld niet meer zoals de mensen zonder God (in dit vers twee keer het woordje wandelen)</w:t>
      </w:r>
      <w:r w:rsidRPr="005A40A5">
        <w:rPr>
          <w:rFonts w:asciiTheme="minorHAnsi" w:hAnsiTheme="minorHAnsi" w:cstheme="minorHAnsi"/>
          <w:color w:val="1D2129"/>
          <w:sz w:val="21"/>
          <w:szCs w:val="21"/>
        </w:rPr>
        <w:br/>
        <w:t>-Ef. 5:2 als navolgers van de Here God wandelen in de liefde, zoals Christus ons heeft liefgehad</w:t>
      </w:r>
      <w:r w:rsidRPr="005A40A5">
        <w:rPr>
          <w:rFonts w:asciiTheme="minorHAnsi" w:hAnsiTheme="minorHAnsi" w:cstheme="minorHAnsi"/>
          <w:color w:val="1D2129"/>
          <w:sz w:val="21"/>
          <w:szCs w:val="21"/>
        </w:rPr>
        <w:br/>
        <w:t>-Ef. 5:8 wandelen als kinderen van het licht</w:t>
      </w:r>
      <w:r w:rsidRPr="005A40A5">
        <w:rPr>
          <w:rFonts w:asciiTheme="minorHAnsi" w:hAnsiTheme="minorHAnsi" w:cstheme="minorHAnsi"/>
          <w:color w:val="1D2129"/>
          <w:sz w:val="21"/>
          <w:szCs w:val="21"/>
        </w:rPr>
        <w:br/>
        <w:t>-Ef. 5:15 gemeente, gedraag je als christen niet als dwazen, maar als wijze mensen</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Goed beschouwd gaat het gaat bij deze teksten over wandelen om twee dingen:</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a. ons gedrag binnen de gemeente</w:t>
      </w:r>
      <w:r w:rsidRPr="005A40A5">
        <w:rPr>
          <w:rFonts w:asciiTheme="minorHAnsi" w:hAnsiTheme="minorHAnsi" w:cstheme="minorHAnsi"/>
          <w:color w:val="1D2129"/>
          <w:sz w:val="21"/>
          <w:szCs w:val="21"/>
        </w:rPr>
        <w:br/>
        <w:t>b. ons gedrag in de wereld buiten de gemeente</w:t>
      </w: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5A40A5">
        <w:rPr>
          <w:rFonts w:asciiTheme="minorHAnsi" w:hAnsiTheme="minorHAnsi" w:cstheme="minorHAnsi"/>
          <w:color w:val="1D2129"/>
          <w:sz w:val="21"/>
          <w:szCs w:val="21"/>
        </w:rPr>
        <w:t xml:space="preserve">Wandelen is een ontspannen bezigheid. </w:t>
      </w:r>
      <w:r w:rsidR="00480F62">
        <w:rPr>
          <w:rFonts w:asciiTheme="minorHAnsi" w:hAnsiTheme="minorHAnsi" w:cstheme="minorHAnsi"/>
          <w:color w:val="1D2129"/>
          <w:sz w:val="21"/>
          <w:szCs w:val="21"/>
        </w:rPr>
        <w:t xml:space="preserve">Het leven van Christus in ons is een spontaan leven, niet in eerste plaats een leven van ‘krachtsinspanning’, ‘jezelf opwerken’. </w:t>
      </w:r>
      <w:r w:rsidR="00480F62">
        <w:rPr>
          <w:rFonts w:asciiTheme="minorHAnsi" w:hAnsiTheme="minorHAnsi" w:cstheme="minorHAnsi"/>
          <w:color w:val="1D2129"/>
          <w:sz w:val="21"/>
          <w:szCs w:val="21"/>
        </w:rPr>
        <w:br/>
      </w:r>
      <w:r w:rsidR="00480F62">
        <w:rPr>
          <w:rFonts w:asciiTheme="minorHAnsi" w:hAnsiTheme="minorHAnsi" w:cstheme="minorHAnsi"/>
          <w:color w:val="1D2129"/>
          <w:sz w:val="21"/>
          <w:szCs w:val="21"/>
        </w:rPr>
        <w:br/>
        <w:t xml:space="preserve">Wandelen </w:t>
      </w:r>
      <w:r w:rsidRPr="005A40A5">
        <w:rPr>
          <w:rFonts w:asciiTheme="minorHAnsi" w:hAnsiTheme="minorHAnsi" w:cstheme="minorHAnsi"/>
          <w:color w:val="1D2129"/>
          <w:sz w:val="21"/>
          <w:szCs w:val="21"/>
        </w:rPr>
        <w:t>betekent ook</w:t>
      </w:r>
      <w:r w:rsidR="00480F62">
        <w:rPr>
          <w:rFonts w:asciiTheme="minorHAnsi" w:hAnsiTheme="minorHAnsi" w:cstheme="minorHAnsi"/>
          <w:color w:val="1D2129"/>
          <w:sz w:val="21"/>
          <w:szCs w:val="21"/>
        </w:rPr>
        <w:t xml:space="preserve"> ‘</w:t>
      </w:r>
      <w:r w:rsidRPr="005A40A5">
        <w:rPr>
          <w:rFonts w:asciiTheme="minorHAnsi" w:hAnsiTheme="minorHAnsi" w:cstheme="minorHAnsi"/>
          <w:color w:val="1D2129"/>
          <w:sz w:val="21"/>
          <w:szCs w:val="21"/>
        </w:rPr>
        <w:t>vooruitgaan, je voortbewegen</w:t>
      </w:r>
      <w:r w:rsidR="00480F62">
        <w:rPr>
          <w:rFonts w:asciiTheme="minorHAnsi" w:hAnsiTheme="minorHAnsi" w:cstheme="minorHAnsi"/>
          <w:color w:val="1D2129"/>
          <w:sz w:val="21"/>
          <w:szCs w:val="21"/>
        </w:rPr>
        <w:t>’</w:t>
      </w:r>
      <w:r w:rsidRPr="005A40A5">
        <w:rPr>
          <w:rFonts w:asciiTheme="minorHAnsi" w:hAnsiTheme="minorHAnsi" w:cstheme="minorHAnsi"/>
          <w:color w:val="1D2129"/>
          <w:sz w:val="21"/>
          <w:szCs w:val="21"/>
        </w:rPr>
        <w:t>. Als het goed is zit er groei in ons leven, een ontwikkeling in geloof en geloofskennis. Christenen behoren vooruitgang te maken in hun leven. We zijn immers onderweg naar de stad van God op de nieuwe aarde!</w:t>
      </w:r>
      <w:r w:rsidR="00480F62">
        <w:rPr>
          <w:rFonts w:asciiTheme="minorHAnsi" w:hAnsiTheme="minorHAnsi" w:cstheme="minorHAnsi"/>
          <w:color w:val="1D2129"/>
          <w:sz w:val="21"/>
          <w:szCs w:val="21"/>
        </w:rPr>
        <w:br/>
      </w:r>
    </w:p>
    <w:p w:rsidR="00480F62" w:rsidRPr="00480F62" w:rsidRDefault="005A40A5" w:rsidP="005A40A5">
      <w:pPr>
        <w:pStyle w:val="Normaalweb"/>
        <w:shd w:val="clear" w:color="auto" w:fill="FFFFFF"/>
        <w:spacing w:before="90" w:beforeAutospacing="0" w:after="90" w:afterAutospacing="0"/>
        <w:rPr>
          <w:rFonts w:asciiTheme="minorHAnsi" w:hAnsiTheme="minorHAnsi" w:cstheme="minorHAnsi"/>
          <w:b/>
          <w:color w:val="0070C0"/>
          <w:sz w:val="21"/>
          <w:szCs w:val="21"/>
          <w:u w:val="single"/>
        </w:rPr>
      </w:pPr>
      <w:r w:rsidRPr="005A40A5">
        <w:rPr>
          <w:rFonts w:asciiTheme="minorHAnsi" w:hAnsiTheme="minorHAnsi" w:cstheme="minorHAnsi"/>
          <w:b/>
          <w:color w:val="0070C0"/>
          <w:sz w:val="21"/>
          <w:szCs w:val="21"/>
          <w:u w:val="single"/>
        </w:rPr>
        <w:t>STANDHOUDEN, Ef. 6:11</w:t>
      </w:r>
      <w:r w:rsidRPr="005A40A5">
        <w:rPr>
          <w:rFonts w:asciiTheme="minorHAnsi" w:hAnsiTheme="minorHAnsi" w:cstheme="minorHAnsi"/>
          <w:b/>
          <w:color w:val="1D2129"/>
          <w:sz w:val="21"/>
          <w:szCs w:val="21"/>
          <w:u w:val="single"/>
        </w:rPr>
        <w:br/>
      </w:r>
      <w:r w:rsidRPr="005A40A5">
        <w:rPr>
          <w:rFonts w:asciiTheme="minorHAnsi" w:hAnsiTheme="minorHAnsi" w:cstheme="minorHAnsi"/>
          <w:color w:val="1D2129"/>
          <w:sz w:val="21"/>
          <w:szCs w:val="21"/>
        </w:rPr>
        <w:t>Het derde aspect van de Efezebrief is ‘standhouden’. In deze brief, met name hoofdstuk 6 wordt dat ‘standhouden’ tot vier keer toe genoemd, Ef. 6:11, 13 en 14. Je niet weg laten schuiven, maar standhouden in de strijd.</w:t>
      </w:r>
      <w:r w:rsidRPr="005A40A5">
        <w:rPr>
          <w:rFonts w:asciiTheme="minorHAnsi" w:hAnsiTheme="minorHAnsi" w:cstheme="minorHAnsi"/>
          <w:color w:val="1D2129"/>
          <w:sz w:val="21"/>
          <w:szCs w:val="21"/>
        </w:rPr>
        <w:br/>
        <w:t>Onze ‘wandel’ op aarde als kind van God is niet alleen een je rustig voortbewegen. Tijdens de wandel op aarde is er een geestelijke strijd gaande. Niemand van ons ontkomt daar aan.</w:t>
      </w:r>
      <w:r w:rsidRPr="005A40A5">
        <w:rPr>
          <w:rFonts w:asciiTheme="minorHAnsi" w:hAnsiTheme="minorHAnsi" w:cstheme="minorHAnsi"/>
          <w:color w:val="1D2129"/>
          <w:sz w:val="21"/>
          <w:szCs w:val="21"/>
        </w:rPr>
        <w:br/>
        <w:t>We mogen met Christus ‘zitten’ in de hemelse gewesten, Ef. 2:6. Wij moeten leren op aarde waardig te wandelen (4:1) We moeten ook weten hoe we tegenover de vijand kunnen standhouden (6:11).</w:t>
      </w:r>
      <w:r w:rsidRPr="005A40A5">
        <w:rPr>
          <w:rFonts w:asciiTheme="minorHAnsi" w:hAnsiTheme="minorHAnsi" w:cstheme="minorHAnsi"/>
          <w:color w:val="1D2129"/>
          <w:sz w:val="21"/>
          <w:szCs w:val="21"/>
        </w:rPr>
        <w:br/>
        <w:t>Standhouden kan je weer geven met ‘het terrein behouden</w:t>
      </w:r>
      <w:r w:rsidR="00480F62">
        <w:rPr>
          <w:rFonts w:asciiTheme="minorHAnsi" w:hAnsiTheme="minorHAnsi" w:cstheme="minorHAnsi"/>
          <w:color w:val="1D2129"/>
          <w:sz w:val="21"/>
          <w:szCs w:val="21"/>
        </w:rPr>
        <w:t>, de overwinningsgrond niet verliezen of laten afpakken</w:t>
      </w:r>
      <w:r w:rsidRPr="005A40A5">
        <w:rPr>
          <w:rFonts w:asciiTheme="minorHAnsi" w:hAnsiTheme="minorHAnsi" w:cstheme="minorHAnsi"/>
          <w:color w:val="1D2129"/>
          <w:sz w:val="21"/>
          <w:szCs w:val="21"/>
        </w:rPr>
        <w:t xml:space="preserve">’. De tegenstander probeert dat terug te roven. Hij probeert ons vreugde of blijdschap in God te roven. </w:t>
      </w:r>
      <w:r w:rsidRPr="005A40A5">
        <w:rPr>
          <w:rFonts w:asciiTheme="minorHAnsi" w:hAnsiTheme="minorHAnsi" w:cstheme="minorHAnsi"/>
          <w:color w:val="1D2129"/>
          <w:sz w:val="21"/>
          <w:szCs w:val="21"/>
        </w:rPr>
        <w:br/>
        <w:t>Vandaar dus: niets prijsgeven wat van God, wat van ons is.</w:t>
      </w:r>
      <w:r w:rsidR="00480F62">
        <w:rPr>
          <w:rFonts w:asciiTheme="minorHAnsi" w:hAnsiTheme="minorHAnsi" w:cstheme="minorHAnsi"/>
          <w:color w:val="1D2129"/>
          <w:sz w:val="21"/>
          <w:szCs w:val="21"/>
        </w:rPr>
        <w:t xml:space="preserve"> </w:t>
      </w:r>
      <w:r w:rsidR="00480F62" w:rsidRPr="00480F62">
        <w:rPr>
          <w:rFonts w:asciiTheme="minorHAnsi" w:hAnsiTheme="minorHAnsi" w:cstheme="minorHAnsi"/>
          <w:b/>
          <w:color w:val="0070C0"/>
          <w:sz w:val="21"/>
          <w:szCs w:val="21"/>
          <w:u w:val="single"/>
        </w:rPr>
        <w:t xml:space="preserve">We strijden niet om het gebied te veroveren of te overwinnen, dat heeft Jezus al gedaan! We strijden niet </w:t>
      </w:r>
      <w:proofErr w:type="spellStart"/>
      <w:r w:rsidR="00480F62" w:rsidRPr="00480F62">
        <w:rPr>
          <w:rFonts w:asciiTheme="minorHAnsi" w:hAnsiTheme="minorHAnsi" w:cstheme="minorHAnsi"/>
          <w:b/>
          <w:color w:val="0070C0"/>
          <w:sz w:val="21"/>
          <w:szCs w:val="21"/>
          <w:u w:val="single"/>
        </w:rPr>
        <w:t>óm</w:t>
      </w:r>
      <w:proofErr w:type="spellEnd"/>
      <w:r w:rsidR="00480F62" w:rsidRPr="00480F62">
        <w:rPr>
          <w:rFonts w:asciiTheme="minorHAnsi" w:hAnsiTheme="minorHAnsi" w:cstheme="minorHAnsi"/>
          <w:b/>
          <w:color w:val="0070C0"/>
          <w:sz w:val="21"/>
          <w:szCs w:val="21"/>
          <w:u w:val="single"/>
        </w:rPr>
        <w:t xml:space="preserve"> te overwinnen, maar </w:t>
      </w:r>
      <w:proofErr w:type="spellStart"/>
      <w:r w:rsidR="00480F62" w:rsidRPr="00480F62">
        <w:rPr>
          <w:rFonts w:asciiTheme="minorHAnsi" w:hAnsiTheme="minorHAnsi" w:cstheme="minorHAnsi"/>
          <w:b/>
          <w:color w:val="0070C0"/>
          <w:sz w:val="21"/>
          <w:szCs w:val="21"/>
          <w:u w:val="single"/>
        </w:rPr>
        <w:t>vanúít</w:t>
      </w:r>
      <w:proofErr w:type="spellEnd"/>
      <w:r w:rsidR="00480F62" w:rsidRPr="00480F62">
        <w:rPr>
          <w:rFonts w:asciiTheme="minorHAnsi" w:hAnsiTheme="minorHAnsi" w:cstheme="minorHAnsi"/>
          <w:b/>
          <w:color w:val="0070C0"/>
          <w:sz w:val="21"/>
          <w:szCs w:val="21"/>
          <w:u w:val="single"/>
        </w:rPr>
        <w:t xml:space="preserve"> de overwinning.</w:t>
      </w:r>
    </w:p>
    <w:p w:rsidR="005A40A5" w:rsidRDefault="00480F62" w:rsidP="005A40A5">
      <w:pPr>
        <w:pStyle w:val="Normaalweb"/>
        <w:shd w:val="clear" w:color="auto" w:fill="FFFFFF"/>
        <w:spacing w:before="90" w:beforeAutospacing="0" w:after="90" w:afterAutospacing="0"/>
        <w:rPr>
          <w:rFonts w:asciiTheme="minorHAnsi" w:hAnsiTheme="minorHAnsi" w:cstheme="minorHAnsi"/>
          <w:color w:val="1D2129"/>
          <w:sz w:val="21"/>
          <w:szCs w:val="21"/>
        </w:rPr>
      </w:pPr>
      <w:r w:rsidRPr="00480F62">
        <w:rPr>
          <w:rFonts w:asciiTheme="minorHAnsi" w:hAnsiTheme="minorHAnsi" w:cstheme="minorHAnsi"/>
          <w:b/>
          <w:color w:val="000000" w:themeColor="text1"/>
          <w:sz w:val="21"/>
          <w:szCs w:val="21"/>
        </w:rPr>
        <w:t>We weigeren om de reeds overwonnen grond prijs te geven!</w:t>
      </w:r>
      <w:r>
        <w:rPr>
          <w:rFonts w:asciiTheme="minorHAnsi" w:hAnsiTheme="minorHAnsi" w:cstheme="minorHAnsi"/>
          <w:b/>
          <w:color w:val="000000" w:themeColor="text1"/>
          <w:sz w:val="21"/>
          <w:szCs w:val="21"/>
        </w:rPr>
        <w:t xml:space="preserve"> WE STRIJDEN OM DE OVERWINNING TE HANDHAVEN!</w:t>
      </w:r>
      <w:r>
        <w:rPr>
          <w:rFonts w:asciiTheme="minorHAnsi" w:hAnsiTheme="minorHAnsi" w:cstheme="minorHAnsi"/>
          <w:b/>
          <w:color w:val="000000" w:themeColor="text1"/>
          <w:sz w:val="21"/>
          <w:szCs w:val="21"/>
        </w:rPr>
        <w:br/>
      </w:r>
      <w:r w:rsidR="005A40A5" w:rsidRPr="005A40A5">
        <w:rPr>
          <w:rFonts w:asciiTheme="minorHAnsi" w:hAnsiTheme="minorHAnsi" w:cstheme="minorHAnsi"/>
          <w:color w:val="1D2129"/>
          <w:sz w:val="21"/>
          <w:szCs w:val="21"/>
        </w:rPr>
        <w:br/>
        <w:t xml:space="preserve">De hele geestelijke wapenrusting is nodig om staande te blijven tot het einde. Immers wie </w:t>
      </w:r>
      <w:r>
        <w:rPr>
          <w:rFonts w:asciiTheme="minorHAnsi" w:hAnsiTheme="minorHAnsi" w:cstheme="minorHAnsi"/>
          <w:color w:val="1D2129"/>
          <w:sz w:val="21"/>
          <w:szCs w:val="21"/>
        </w:rPr>
        <w:t>standhoud</w:t>
      </w:r>
      <w:r w:rsidR="005A40A5" w:rsidRPr="005A40A5">
        <w:rPr>
          <w:rFonts w:asciiTheme="minorHAnsi" w:hAnsiTheme="minorHAnsi" w:cstheme="minorHAnsi"/>
          <w:color w:val="1D2129"/>
          <w:sz w:val="21"/>
          <w:szCs w:val="21"/>
        </w:rPr>
        <w:t>t tot het einde, zal gered worden.</w:t>
      </w:r>
    </w:p>
    <w:p w:rsidR="00480F62" w:rsidRDefault="00480F62" w:rsidP="005A40A5">
      <w:pPr>
        <w:pStyle w:val="Normaalweb"/>
        <w:shd w:val="clear" w:color="auto" w:fill="FFFFFF"/>
        <w:spacing w:before="90" w:beforeAutospacing="0" w:after="90" w:afterAutospacing="0"/>
        <w:rPr>
          <w:rFonts w:asciiTheme="minorHAnsi" w:hAnsiTheme="minorHAnsi" w:cstheme="minorHAnsi"/>
          <w:color w:val="1D2129"/>
          <w:sz w:val="21"/>
          <w:szCs w:val="21"/>
        </w:rPr>
      </w:pPr>
    </w:p>
    <w:p w:rsidR="005A40A5" w:rsidRPr="005A40A5" w:rsidRDefault="005A40A5" w:rsidP="005A40A5">
      <w:pPr>
        <w:pStyle w:val="Normaalweb"/>
        <w:shd w:val="clear" w:color="auto" w:fill="FFFFFF"/>
        <w:spacing w:before="90" w:beforeAutospacing="0" w:after="90" w:afterAutospacing="0"/>
        <w:rPr>
          <w:rFonts w:asciiTheme="minorHAnsi" w:hAnsiTheme="minorHAnsi" w:cstheme="minorHAnsi"/>
          <w:color w:val="1D2129"/>
          <w:sz w:val="21"/>
          <w:szCs w:val="21"/>
        </w:rPr>
      </w:pPr>
    </w:p>
    <w:p w:rsidR="00D25452" w:rsidRPr="005A40A5" w:rsidRDefault="00D25452" w:rsidP="005A40A5">
      <w:pPr>
        <w:rPr>
          <w:rFonts w:cstheme="minorHAnsi"/>
        </w:rPr>
      </w:pPr>
    </w:p>
    <w:sectPr w:rsidR="00D25452" w:rsidRPr="005A40A5" w:rsidSect="00480F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AA9"/>
    <w:multiLevelType w:val="hybridMultilevel"/>
    <w:tmpl w:val="433E2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5A40A5"/>
    <w:rsid w:val="00155124"/>
    <w:rsid w:val="00480F62"/>
    <w:rsid w:val="005A40A5"/>
    <w:rsid w:val="00603A1A"/>
    <w:rsid w:val="00CD6415"/>
    <w:rsid w:val="00D25452"/>
    <w:rsid w:val="00E56D8C"/>
    <w:rsid w:val="00F4114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D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A40A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D64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6415"/>
    <w:rPr>
      <w:rFonts w:ascii="Tahoma" w:hAnsi="Tahoma" w:cs="Tahoma"/>
      <w:sz w:val="16"/>
      <w:szCs w:val="16"/>
    </w:rPr>
  </w:style>
  <w:style w:type="paragraph" w:styleId="Geenafstand">
    <w:name w:val="No Spacing"/>
    <w:uiPriority w:val="1"/>
    <w:qFormat/>
    <w:rsid w:val="00480F62"/>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5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none</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Baan</dc:creator>
  <cp:lastModifiedBy>Peter Baan</cp:lastModifiedBy>
  <cp:revision>2</cp:revision>
  <dcterms:created xsi:type="dcterms:W3CDTF">2019-12-03T21:50:00Z</dcterms:created>
  <dcterms:modified xsi:type="dcterms:W3CDTF">2019-12-03T21:50:00Z</dcterms:modified>
</cp:coreProperties>
</file>